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color w:val="0070C0"/>
          <w:sz w:val="44"/>
          <w:szCs w:val="44"/>
        </w:rPr>
      </w:pPr>
    </w:p>
    <w:p>
      <w:pPr>
        <w:jc w:val="center"/>
        <w:rPr>
          <w:rFonts w:hint="default" w:asciiTheme="minorEastAsia" w:hAnsiTheme="minorEastAsia"/>
          <w:sz w:val="32"/>
          <w:szCs w:val="32"/>
        </w:rPr>
      </w:pPr>
      <w:r>
        <w:rPr>
          <w:rFonts w:asciiTheme="minorEastAsia" w:hAnsiTheme="minorEastAsia"/>
          <w:color w:val="0070C0"/>
          <w:sz w:val="44"/>
          <w:szCs w:val="44"/>
        </w:rPr>
        <w:t>用芯为自己加冕</w:t>
      </w:r>
    </w:p>
    <w:p>
      <w:pPr>
        <w:jc w:val="center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厨芯科技2022春季校园招聘简章</w:t>
      </w:r>
    </w:p>
    <w:p>
      <w:pPr>
        <w:spacing w:line="360" w:lineRule="auto"/>
        <w:jc w:val="left"/>
        <w:rPr>
          <w:rFonts w:ascii="微软雅黑" w:hAnsi="微软雅黑" w:eastAsia="微软雅黑" w:cs="微软雅黑"/>
          <w:b/>
          <w:bCs/>
          <w:color w:val="0070C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2"/>
        </w:rPr>
        <w:t>我们是谁</w:t>
      </w:r>
    </w:p>
    <w:p>
      <w:pPr>
        <w:spacing w:line="360" w:lineRule="auto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你要加入的公司</w:t>
      </w:r>
    </w:p>
    <w:p>
      <w:pPr>
        <w:spacing w:line="360" w:lineRule="auto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是一家在全国100多座城市都有同事办公的企业，他们或许是师兄师姐；</w:t>
      </w:r>
    </w:p>
    <w:p>
      <w:pPr>
        <w:spacing w:line="360" w:lineRule="auto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是一家热门赛道的硬科技“独角兽”企业，国家大方向人工智能、高端制造、大数据；</w:t>
      </w:r>
    </w:p>
    <w:p>
      <w:pPr>
        <w:spacing w:line="360" w:lineRule="auto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是一家4年就做到了行业领域内全球第一的企业，要知道这可是打败了世界500强；</w:t>
      </w:r>
    </w:p>
    <w:p>
      <w:pPr>
        <w:spacing w:line="360" w:lineRule="auto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是一家靠科技和良好产品口碑赢得超过上万个客户信赖的企业，这些客户里有你和父母经常光顾的品牌；</w:t>
      </w:r>
    </w:p>
    <w:p>
      <w:pPr>
        <w:spacing w:line="360" w:lineRule="auto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是一个“喜爱《三体》、狂热科技和艺术、爱学习成就客户、简单阳光”的上千人组成的集体；</w:t>
      </w:r>
    </w:p>
    <w:p>
      <w:pPr>
        <w:spacing w:line="360" w:lineRule="auto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这家公司叫厨芯，从名字到基因都致力于用科技让餐厅清洁、烹饪等多个场景更简单，具体采用“新技术+物联网设备+智能服务”的方式；</w:t>
      </w:r>
    </w:p>
    <w:p>
      <w:pPr>
        <w:spacing w:line="360" w:lineRule="auto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对没错，是在用科技、新技术来帮助餐饮行业变得更好。有想过嘛，当人口红利期持续消失，劳动力紧缺断档，“餐饮”作业该由谁来持续保障服务，外出就餐当前看来的这件小事在未来或许变成了一件难事——“餐厅招不到人没人干活了如何提供就餐服务”，这是一件事关身边人的小事，也是一件极具社会价值的大事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有以下岗位可以选</w:t>
      </w:r>
      <w:r>
        <w:rPr>
          <w:rFonts w:ascii="微软雅黑" w:hAnsi="微软雅黑" w:eastAsia="微软雅黑" w:cs="微软雅黑"/>
          <w:sz w:val="18"/>
          <w:szCs w:val="18"/>
        </w:rPr>
        <w:t>：</w:t>
      </w:r>
    </w:p>
    <w:p>
      <w:pPr>
        <w:spacing w:line="360" w:lineRule="auto"/>
        <w:jc w:val="left"/>
        <w:rPr>
          <w:rFonts w:hint="default" w:ascii="微软雅黑" w:hAnsi="微软雅黑" w:eastAsia="微软雅黑" w:cs="微软雅黑"/>
          <w:b/>
          <w:bCs/>
          <w:color w:val="0070C0"/>
          <w:sz w:val="22"/>
          <w:szCs w:val="22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2"/>
        </w:rPr>
        <w:t>硬件研发方向</w:t>
      </w:r>
      <w:r>
        <w:rPr>
          <w:rFonts w:hint="default" w:ascii="微软雅黑" w:hAnsi="微软雅黑" w:eastAsia="微软雅黑" w:cs="微软雅黑"/>
          <w:b/>
          <w:bCs/>
          <w:color w:val="0070C0"/>
          <w:sz w:val="22"/>
          <w:szCs w:val="22"/>
        </w:rPr>
        <w:t>（</w:t>
      </w: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2"/>
          <w:lang w:val="en-US" w:eastAsia="zh-Hans"/>
        </w:rPr>
        <w:t>工作地</w:t>
      </w:r>
      <w:r>
        <w:rPr>
          <w:rFonts w:hint="default" w:ascii="微软雅黑" w:hAnsi="微软雅黑" w:eastAsia="微软雅黑" w:cs="微软雅黑"/>
          <w:b/>
          <w:bCs/>
          <w:color w:val="0070C0"/>
          <w:sz w:val="22"/>
          <w:szCs w:val="22"/>
          <w:lang w:eastAsia="zh-Hans"/>
        </w:rPr>
        <w:t>：</w:t>
      </w: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2"/>
          <w:lang w:val="en-US" w:eastAsia="zh-Hans"/>
        </w:rPr>
        <w:t>苏州</w:t>
      </w:r>
      <w:r>
        <w:rPr>
          <w:rFonts w:hint="default" w:ascii="微软雅黑" w:hAnsi="微软雅黑" w:eastAsia="微软雅黑" w:cs="微软雅黑"/>
          <w:b/>
          <w:bCs/>
          <w:color w:val="0070C0"/>
          <w:sz w:val="22"/>
          <w:szCs w:val="2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eastAsia="zh-Hans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【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t>结构设计工程师</w:t>
      </w: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eastAsia="zh-Hans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【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t>嵌入式软件工程师</w:t>
      </w: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eastAsia="zh-Hans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【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t>嵌入式测试工程师</w:t>
      </w: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eastAsia="zh-Hans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【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t>硬件测试工程师</w:t>
      </w: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sz w:val="18"/>
          <w:szCs w:val="18"/>
          <w:lang w:eastAsia="zh-Hans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【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t>电路工程师</w:t>
      </w: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】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 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厨芯硬件研发团队的使命是用科技的力量研发最硬核的产品，革新中国餐饮业，使更多的美食以更低的价格被更多人吃到。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它可以是一项节能技术、残余回收装置、语音交互模块、浓缩型电路主板、新材料面板按钮、流体动力方向的发明等……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你也可以利用人工智能的自动诊断系统，设计出具有高可靠性的能自恢复的主控系统。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来这里你需要做些什么？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你可以发挥你的创造力，创造或应用最新的机械电路嵌入式或其他领域的技术，打造全球领先的商厨设备！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在这里你能得到什么？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首先是成长！因为前面的一批人合力研发出全球最先进的产品了，新产品需要新势力，你一来就能跟研发大牛们工作，在这里你一定可以快速成长！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然后是认可！你可以经历从架构设计到方案实现，一步步打通你在产品设计中的任督二脉。你可以用科技的力量解决问题，让你可以得到无与伦比的成就感！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当然还有经验， 你会亲手将你的产品送到产线，经历一个产品从0到1，亲手推动它测试量产到客户使用，获得实体产品生命周期全方位的经验！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最后是上升空间，随着你的技术越来越强，产品经验越来越多，你可以成为一个领域的专家，也可以成为项目团队的管理者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那么需要具备哪些能力？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如果喜欢自己动手创造一些自己设计的的小发明，没事喜欢捣鼓家电、电子产品啊~</w:t>
      </w:r>
    </w:p>
    <w:p>
      <w:pPr>
        <w:spacing w:line="360" w:lineRule="auto"/>
        <w:ind w:firstLine="42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或是自动化、电子、机械，软件等相关专业，那快来投递简历吧！我等你很久了！</w:t>
      </w:r>
    </w:p>
    <w:p>
      <w:pPr>
        <w:keepNext w:val="0"/>
        <w:keepLines w:val="0"/>
        <w:widowControl/>
        <w:suppressLineNumbers w:val="0"/>
        <w:ind w:left="72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spacing w:line="360" w:lineRule="auto"/>
        <w:jc w:val="left"/>
        <w:rPr>
          <w:rFonts w:ascii="微软雅黑" w:hAnsi="微软雅黑" w:eastAsia="微软雅黑" w:cs="微软雅黑"/>
          <w:b/>
          <w:bCs/>
          <w:color w:val="0070C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2"/>
        </w:rPr>
        <w:t>客户运营方向</w:t>
      </w:r>
      <w:r>
        <w:rPr>
          <w:rFonts w:hint="default" w:ascii="微软雅黑" w:hAnsi="微软雅黑" w:eastAsia="微软雅黑" w:cs="微软雅黑"/>
          <w:b/>
          <w:bCs/>
          <w:color w:val="0070C0"/>
          <w:sz w:val="22"/>
          <w:szCs w:val="22"/>
        </w:rPr>
        <w:t>（</w:t>
      </w: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2"/>
          <w:lang w:val="en-US" w:eastAsia="zh-Hans"/>
        </w:rPr>
        <w:t>苏州</w:t>
      </w:r>
      <w:r>
        <w:rPr>
          <w:rFonts w:hint="default" w:ascii="微软雅黑" w:hAnsi="微软雅黑" w:eastAsia="微软雅黑" w:cs="微软雅黑"/>
          <w:b/>
          <w:bCs/>
          <w:color w:val="0070C0"/>
          <w:sz w:val="22"/>
          <w:szCs w:val="2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这是一份在未来有前景的新兴岗位！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因为在国外在对客户成功这个岗位已经是很成熟的岗位！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而在国内客户成功这个岗位才刚刚兴起，有关于企业服务的人才更是极度稀缺！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这是关于未来的新职业！选择远比努力更加重要！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而现在你有机会做第一个吃螃蟹的人，更有机会把握时代的方向！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那么你需要做什么呢？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我们需要你愿意跟各大餐饮行业大佬打交道，愿意跟人沟通，情商爆表！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我们需要你有解决问题能力，愿意深入了解客户的诉求，还能准确的识别各大老板的痛点还有机会，愿意跟各大老板打成一片！因为在这里你可以通过自己的努力创造更大的价值！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那么你能得到什么呢？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你可以得到丰富面向toB市场的经验，也能或得快速解决问题的能力！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还可以得到成就用户后被认可的成就感，还可以见证自己持续进步成长的蜕变！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我们的工作氛围超棒，在这里可没有勾心斗角！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公司福利多到数不尽：生日会，周年礼，团建，零食管够，美食自由！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我们还提供每年2次晋升窗口，并提供双通道发展，纵向专家发展路线还是横向管理发展路线都由你自己选择，还提供转岗轮岗机会，多种人才发展通道，只有你敢挑战，我们就能给你机遇！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如果你喜欢与人沟通，愿意做我们和客户之前沟通的桥梁！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如果你认为你符合以上任何一项，学校不限，专业不限！只要你敢来，我们就敢收！那么快来投递吧！也许你就是那条锦鲤！</w:t>
      </w:r>
    </w:p>
    <w:p>
      <w:pPr>
        <w:keepNext w:val="0"/>
        <w:keepLines w:val="0"/>
        <w:widowControl/>
        <w:suppressLineNumbers w:val="0"/>
        <w:ind w:left="72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</w:p>
    <w:p>
      <w:pPr>
        <w:spacing w:line="360" w:lineRule="auto"/>
        <w:jc w:val="left"/>
        <w:rPr>
          <w:rFonts w:ascii="微软雅黑" w:hAnsi="微软雅黑" w:eastAsia="微软雅黑" w:cs="微软雅黑"/>
          <w:b/>
          <w:bCs/>
          <w:color w:val="0070C0"/>
          <w:sz w:val="22"/>
          <w:szCs w:val="22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2"/>
          <w:szCs w:val="22"/>
          <w:lang w:eastAsia="zh-Hans"/>
        </w:rPr>
        <w:t>更多岗位可登录厨芯校招官网</w:t>
      </w:r>
      <w:r>
        <w:rPr>
          <w:rFonts w:ascii="微软雅黑" w:hAnsi="微软雅黑" w:eastAsia="微软雅黑" w:cs="微软雅黑"/>
          <w:b/>
          <w:bCs/>
          <w:color w:val="0070C0"/>
          <w:sz w:val="22"/>
          <w:szCs w:val="22"/>
          <w:lang w:eastAsia="zh-Hans"/>
        </w:rPr>
        <w:t>......</w:t>
      </w:r>
    </w:p>
    <w:p>
      <w:pPr>
        <w:rPr>
          <w:rFonts w:ascii="微软雅黑" w:hAnsi="微软雅黑" w:eastAsia="微软雅黑" w:cs="微软雅黑"/>
          <w:b/>
          <w:bCs/>
          <w:sz w:val="20"/>
          <w:szCs w:val="20"/>
          <w:lang w:eastAsia="zh-Hans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https://app.mokahr.com/m/campus-recruitment/honganrobots/42867</w:t>
      </w:r>
    </w:p>
    <w:p>
      <w:pPr>
        <w:pStyle w:val="4"/>
        <w:widowControl/>
      </w:pPr>
      <w:r>
        <w:rPr>
          <w:rFonts w:ascii="微软雅黑" w:hAnsi="微软雅黑" w:eastAsia="微软雅黑" w:cs="微软雅黑"/>
          <w:sz w:val="18"/>
          <w:szCs w:val="18"/>
        </w:rPr>
        <w:t>获得荣誉：</w:t>
      </w:r>
      <w:r>
        <w:rPr>
          <w:rFonts w:ascii="微软雅黑" w:hAnsi="微软雅黑" w:eastAsia="微软雅黑" w:cs="微软雅黑"/>
          <w:sz w:val="18"/>
          <w:szCs w:val="18"/>
        </w:rPr>
        <w:br w:type="textWrapping"/>
      </w:r>
      <w:r>
        <w:rPr>
          <w:rFonts w:ascii="微软雅黑" w:hAnsi="微软雅黑" w:eastAsia="微软雅黑" w:cs="微软雅黑"/>
          <w:sz w:val="18"/>
          <w:szCs w:val="18"/>
        </w:rPr>
        <w:t>厨芯荣获国家高新技术企业称号，并接连荣获国家科技部中国创新创业优秀企业称号，并进入国高新、中关村高新、中关村金种子阵营</w:t>
      </w:r>
    </w:p>
    <w:p>
      <w:pPr>
        <w:pStyle w:val="4"/>
        <w:widowControl/>
      </w:pPr>
      <w:r>
        <w:rPr>
          <w:rFonts w:ascii="微软雅黑" w:hAnsi="微软雅黑" w:eastAsia="微软雅黑" w:cs="微软雅黑"/>
          <w:sz w:val="18"/>
          <w:szCs w:val="18"/>
        </w:rPr>
        <w:t>团队组成：</w:t>
      </w:r>
      <w:r>
        <w:rPr>
          <w:rFonts w:ascii="微软雅黑" w:hAnsi="微软雅黑" w:eastAsia="微软雅黑" w:cs="微软雅黑"/>
          <w:sz w:val="18"/>
          <w:szCs w:val="18"/>
        </w:rPr>
        <w:br w:type="textWrapping"/>
      </w:r>
      <w:r>
        <w:rPr>
          <w:rFonts w:ascii="微软雅黑" w:hAnsi="微软雅黑" w:eastAsia="微软雅黑" w:cs="微软雅黑"/>
          <w:sz w:val="18"/>
          <w:szCs w:val="18"/>
        </w:rPr>
        <w:t>美团最早的一批优秀管理者；前美团高管打造的直销铁军 ；来自华为的资深研发和系统架构专家；</w:t>
      </w:r>
      <w:r>
        <w:br w:type="textWrapping"/>
      </w:r>
      <w:r>
        <w:rPr>
          <w:rFonts w:ascii="微软雅黑" w:hAnsi="微软雅黑" w:eastAsia="微软雅黑" w:cs="微软雅黑"/>
          <w:sz w:val="18"/>
          <w:szCs w:val="18"/>
        </w:rPr>
        <w:t>拥有40+万知乎粉丝的机器人控制专家；来自苹果的资深供应链专家；原世界500强的化学品资深工程师...</w:t>
      </w:r>
    </w:p>
    <w:p>
      <w:pPr>
        <w:pStyle w:val="4"/>
        <w:widowControl/>
      </w:pPr>
      <w:r>
        <w:rPr>
          <w:rFonts w:ascii="微软雅黑" w:hAnsi="微软雅黑" w:eastAsia="微软雅黑" w:cs="微软雅黑"/>
          <w:sz w:val="18"/>
          <w:szCs w:val="18"/>
        </w:rPr>
        <w:t>管理风格&amp;工作氛围：</w:t>
      </w:r>
      <w:r>
        <w:rPr>
          <w:rFonts w:ascii="微软雅黑" w:hAnsi="微软雅黑" w:eastAsia="微软雅黑" w:cs="微软雅黑"/>
          <w:sz w:val="18"/>
          <w:szCs w:val="18"/>
        </w:rPr>
        <w:br w:type="textWrapping"/>
      </w:r>
      <w:r>
        <w:rPr>
          <w:rFonts w:ascii="微软雅黑" w:hAnsi="微软雅黑" w:eastAsia="微软雅黑" w:cs="微软雅黑"/>
          <w:sz w:val="18"/>
          <w:szCs w:val="18"/>
        </w:rPr>
        <w:t>扁平化管理，轻松、自由、开放的工作氛围</w:t>
      </w:r>
    </w:p>
    <w:p>
      <w:pPr>
        <w:pStyle w:val="4"/>
        <w:widowControl/>
      </w:pPr>
      <w:r>
        <w:rPr>
          <w:rFonts w:ascii="微软雅黑" w:hAnsi="微软雅黑" w:eastAsia="微软雅黑" w:cs="微软雅黑"/>
          <w:color w:val="000000"/>
          <w:sz w:val="18"/>
          <w:szCs w:val="18"/>
        </w:rPr>
        <w:t>培训体系：</w:t>
      </w:r>
      <w:r>
        <w:rPr>
          <w:rFonts w:ascii="微软雅黑" w:hAnsi="微软雅黑" w:eastAsia="微软雅黑" w:cs="微软雅黑"/>
          <w:color w:val="000000"/>
          <w:sz w:val="18"/>
          <w:szCs w:val="18"/>
        </w:rPr>
        <w:br w:type="textWrapping"/>
      </w:r>
      <w:r>
        <w:rPr>
          <w:rFonts w:ascii="微软雅黑" w:hAnsi="微软雅黑" w:eastAsia="微软雅黑" w:cs="微软雅黑"/>
          <w:sz w:val="18"/>
          <w:szCs w:val="18"/>
        </w:rPr>
        <w:t>文化培训、业务培训、产品培训、拓展培训、分享学习、大咖交流、职业技能培训、导师帮带等完备的培训体系</w:t>
      </w:r>
    </w:p>
    <w:p>
      <w:pPr>
        <w:pStyle w:val="4"/>
        <w:widowControl/>
      </w:pPr>
      <w:r>
        <w:rPr>
          <w:rFonts w:ascii="微软雅黑" w:hAnsi="微软雅黑" w:eastAsia="微软雅黑" w:cs="微软雅黑"/>
          <w:sz w:val="18"/>
          <w:szCs w:val="18"/>
        </w:rPr>
        <w:t>晋升体系：</w:t>
      </w:r>
      <w:r>
        <w:rPr>
          <w:rFonts w:ascii="微软雅黑" w:hAnsi="微软雅黑" w:eastAsia="微软雅黑" w:cs="微软雅黑"/>
          <w:sz w:val="18"/>
          <w:szCs w:val="18"/>
        </w:rPr>
        <w:br w:type="textWrapping"/>
      </w:r>
      <w:r>
        <w:rPr>
          <w:rFonts w:ascii="微软雅黑" w:hAnsi="微软雅黑" w:eastAsia="微软雅黑" w:cs="微软雅黑"/>
          <w:sz w:val="18"/>
          <w:szCs w:val="18"/>
        </w:rPr>
        <w:t>每年2次晋升窗口，双通道发展、人才流转多种人才发展通道</w:t>
      </w:r>
    </w:p>
    <w:p>
      <w:pPr>
        <w:pStyle w:val="4"/>
        <w:widowControl/>
      </w:pPr>
      <w:r>
        <w:rPr>
          <w:rFonts w:ascii="微软雅黑" w:hAnsi="微软雅黑" w:eastAsia="微软雅黑" w:cs="微软雅黑"/>
          <w:color w:val="000000"/>
          <w:sz w:val="18"/>
          <w:szCs w:val="18"/>
        </w:rPr>
        <w:t>福利待遇：</w:t>
      </w:r>
      <w:r>
        <w:rPr>
          <w:rFonts w:ascii="微软雅黑" w:hAnsi="微软雅黑" w:eastAsia="微软雅黑" w:cs="微软雅黑"/>
          <w:color w:val="000000"/>
          <w:sz w:val="18"/>
          <w:szCs w:val="18"/>
        </w:rPr>
        <w:br w:type="textWrapping"/>
      </w:r>
      <w:r>
        <w:rPr>
          <w:rFonts w:ascii="微软雅黑" w:hAnsi="微软雅黑" w:eastAsia="微软雅黑" w:cs="微软雅黑"/>
          <w:sz w:val="18"/>
          <w:szCs w:val="18"/>
        </w:rPr>
        <w:t>超高薪资、年终奖、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Hans"/>
        </w:rPr>
        <w:t>五</w:t>
      </w:r>
      <w:r>
        <w:rPr>
          <w:rFonts w:ascii="微软雅黑" w:hAnsi="微软雅黑" w:eastAsia="微软雅黑" w:cs="微软雅黑"/>
          <w:sz w:val="18"/>
          <w:szCs w:val="18"/>
        </w:rPr>
        <w:t>险一金、福利年假、体检、团建、美食投喂、高温补贴等</w:t>
      </w:r>
    </w:p>
    <w:p>
      <w:pPr>
        <w:rPr>
          <w:rFonts w:ascii="微软雅黑" w:hAnsi="微软雅黑" w:eastAsia="微软雅黑" w:cs="微软雅黑"/>
          <w:b/>
          <w:bCs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Cs w:val="21"/>
        </w:rPr>
        <w:t>招聘人群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2022届应届毕业生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简历投递方式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网申通道一：扫描下方二维码，选择意向岗位，一键创建微简历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1289050" cy="1289050"/>
            <wp:effectExtent l="0" t="0" r="6350" b="6350"/>
            <wp:docPr id="3" name="图片 3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nknow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                        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>2</w:t>
      </w: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.</w:t>
      </w:r>
      <w:r>
        <w:rPr>
          <w:rFonts w:hint="eastAsia" w:ascii="微软雅黑" w:hAnsi="微软雅黑" w:eastAsia="微软雅黑" w:cs="微软雅黑"/>
          <w:sz w:val="18"/>
          <w:szCs w:val="18"/>
        </w:rPr>
        <w:t>网申通道二：点击下方链接，选择意向岗位，一键创建微简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https://app.mokahr.com/m/campus-recruitment/honganrobots/42867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3.厨芯科技2022春招</w:t>
      </w: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QQ</w:t>
      </w:r>
      <w:r>
        <w:rPr>
          <w:rFonts w:hint="eastAsia" w:ascii="微软雅黑" w:hAnsi="微软雅黑" w:eastAsia="微软雅黑" w:cs="微软雅黑"/>
          <w:sz w:val="18"/>
          <w:szCs w:val="18"/>
        </w:rPr>
        <w:t>群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软、硬件/产品/化学/职能：750741461</w:t>
      </w:r>
      <w:r>
        <w:rPr>
          <w:rFonts w:ascii="微软雅黑" w:hAnsi="微软雅黑" w:eastAsia="微软雅黑" w:cs="微软雅黑"/>
          <w:sz w:val="18"/>
          <w:szCs w:val="18"/>
        </w:rPr>
        <w:br w:type="textWrapping"/>
      </w:r>
      <w:r>
        <w:rPr>
          <w:rFonts w:ascii="微软雅黑" w:hAnsi="微软雅黑" w:eastAsia="微软雅黑" w:cs="微软雅黑"/>
          <w:sz w:val="18"/>
          <w:szCs w:val="18"/>
        </w:rPr>
        <w:t>销售/运营：334274640</w:t>
      </w:r>
      <w:r>
        <w:rPr>
          <w:rFonts w:ascii="微软雅黑" w:hAnsi="微软雅黑" w:eastAsia="微软雅黑" w:cs="微软雅黑"/>
          <w:sz w:val="18"/>
          <w:szCs w:val="18"/>
        </w:rPr>
        <w:br w:type="textWrapping"/>
      </w:r>
      <w:r>
        <w:rPr>
          <w:rFonts w:ascii="微软雅黑" w:hAnsi="微软雅黑" w:eastAsia="微软雅黑" w:cs="微软雅黑"/>
          <w:sz w:val="18"/>
          <w:szCs w:val="18"/>
        </w:rPr>
        <w:t>售后/工厂生产/烹饪：362580448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numPr>
          <w:ilvl w:val="0"/>
          <w:numId w:val="2"/>
        </w:num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联系邮箱</w:t>
      </w:r>
      <w:r>
        <w:rPr>
          <w:rFonts w:ascii="微软雅黑" w:hAnsi="微软雅黑" w:eastAsia="微软雅黑" w:cs="微软雅黑"/>
          <w:sz w:val="18"/>
          <w:szCs w:val="18"/>
          <w:lang w:eastAsia="zh-Hans"/>
        </w:rPr>
        <w:t>：</w:t>
      </w:r>
      <w:r>
        <w:rPr>
          <w:rFonts w:ascii="微软雅黑" w:hAnsi="微软雅黑" w:eastAsia="微软雅黑" w:cs="微软雅黑"/>
          <w:sz w:val="18"/>
          <w:szCs w:val="18"/>
          <w:lang w:eastAsia="zh-Hans"/>
        </w:rPr>
        <w:br w:type="textWrapping"/>
      </w:r>
      <w:r>
        <w:fldChar w:fldCharType="begin"/>
      </w:r>
      <w:r>
        <w:instrText xml:space="preserve"> HYPERLINK "mailto:campus@honganrobots.com" </w:instrText>
      </w:r>
      <w: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t>campus@honganrobots.com</w:t>
      </w:r>
      <w:r>
        <w:rPr>
          <w:rFonts w:hint="eastAsia" w:ascii="微软雅黑" w:hAnsi="微软雅黑" w:eastAsia="微软雅黑" w:cs="微软雅黑"/>
          <w:sz w:val="18"/>
          <w:szCs w:val="18"/>
          <w:lang w:eastAsia="zh-Hans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altName w:val="苹方-简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微软雅黑" w:hAnsi="微软雅黑" w:eastAsia="微软雅黑"/>
        <w:color w:val="2F5597" w:themeColor="accent5" w:themeShade="BF"/>
      </w:rPr>
      <w:t>全球领先的餐饮设备和服务提供商</w:t>
    </w:r>
    <w:r>
      <w:t xml:space="preserve">                                                    </w:t>
    </w:r>
    <w:r>
      <w:drawing>
        <wp:inline distT="0" distB="0" distL="114300" distR="114300">
          <wp:extent cx="580390" cy="580390"/>
          <wp:effectExtent l="0" t="0" r="3810" b="3810"/>
          <wp:docPr id="1" name="图片 1" descr="logo（大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（大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9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BCB83"/>
    <w:multiLevelType w:val="singleLevel"/>
    <w:tmpl w:val="61CBCB8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1E79556"/>
    <w:multiLevelType w:val="singleLevel"/>
    <w:tmpl w:val="61E79556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4575"/>
    <w:rsid w:val="007E425E"/>
    <w:rsid w:val="00A6559F"/>
    <w:rsid w:val="00AC49AD"/>
    <w:rsid w:val="00FD24C9"/>
    <w:rsid w:val="14FDFA6D"/>
    <w:rsid w:val="1F57DACA"/>
    <w:rsid w:val="2FB26912"/>
    <w:rsid w:val="3BFFB038"/>
    <w:rsid w:val="3FEF4575"/>
    <w:rsid w:val="46F5791F"/>
    <w:rsid w:val="47AC6268"/>
    <w:rsid w:val="55774886"/>
    <w:rsid w:val="55FFF5BD"/>
    <w:rsid w:val="5F3FBAEA"/>
    <w:rsid w:val="5FFCFD79"/>
    <w:rsid w:val="678FBA48"/>
    <w:rsid w:val="6AB749ED"/>
    <w:rsid w:val="6EBBC893"/>
    <w:rsid w:val="75EFAAB5"/>
    <w:rsid w:val="76E3F99C"/>
    <w:rsid w:val="76FD9555"/>
    <w:rsid w:val="77FF63B2"/>
    <w:rsid w:val="797F958D"/>
    <w:rsid w:val="7ADBE969"/>
    <w:rsid w:val="7BFF45FD"/>
    <w:rsid w:val="7DFE8567"/>
    <w:rsid w:val="7F4F6935"/>
    <w:rsid w:val="7FDECEDD"/>
    <w:rsid w:val="7FEFF199"/>
    <w:rsid w:val="7FF4F5F4"/>
    <w:rsid w:val="9D7BD3D6"/>
    <w:rsid w:val="9EEF3A1E"/>
    <w:rsid w:val="B6FFEAD2"/>
    <w:rsid w:val="B7FB86F2"/>
    <w:rsid w:val="BAE754BE"/>
    <w:rsid w:val="BB92ABDA"/>
    <w:rsid w:val="BBFDCE3F"/>
    <w:rsid w:val="BFE754CA"/>
    <w:rsid w:val="D7ECFC67"/>
    <w:rsid w:val="D7FE2502"/>
    <w:rsid w:val="DDDF295D"/>
    <w:rsid w:val="DDFE6384"/>
    <w:rsid w:val="DF23C20F"/>
    <w:rsid w:val="DFAE947C"/>
    <w:rsid w:val="EBEE30D1"/>
    <w:rsid w:val="EC2F179B"/>
    <w:rsid w:val="EFDF4BD9"/>
    <w:rsid w:val="F57D57AB"/>
    <w:rsid w:val="F5FD599A"/>
    <w:rsid w:val="F67BAD88"/>
    <w:rsid w:val="F6F773CE"/>
    <w:rsid w:val="F6FB5178"/>
    <w:rsid w:val="FB5DE5C4"/>
    <w:rsid w:val="FBEF77D3"/>
    <w:rsid w:val="FCFFE07E"/>
    <w:rsid w:val="FFAEFA2A"/>
    <w:rsid w:val="FFDF1C35"/>
    <w:rsid w:val="FFEDF2B3"/>
    <w:rsid w:val="FFFFA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623</Words>
  <Characters>3555</Characters>
  <Lines>29</Lines>
  <Paragraphs>8</Paragraphs>
  <ScaleCrop>false</ScaleCrop>
  <LinksUpToDate>false</LinksUpToDate>
  <CharactersWithSpaces>4170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2021-12-29T20:40:00Z</dcterms:created>
  <dc:creator>a1</dc:creator>
  <cp:lastModifiedBy>tequilaxu</cp:lastModifiedBy>
  <dcterms:modified xsi:type="dcterms:W3CDTF">2022-03-31T16:16:35Z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